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561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6"/>
          <w:szCs w:val="36"/>
        </w:rPr>
        <w:t>年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1-12月</w:t>
      </w:r>
      <w:r>
        <w:rPr>
          <w:rFonts w:hint="eastAsia" w:ascii="宋体" w:hAnsi="宋体"/>
          <w:b/>
          <w:color w:val="000000"/>
          <w:sz w:val="36"/>
          <w:szCs w:val="36"/>
        </w:rPr>
        <w:t>开始实施的工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程建设标准、规范目录</w:t>
      </w:r>
    </w:p>
    <w:p>
      <w:pPr>
        <w:adjustRightInd w:val="0"/>
        <w:snapToGrid w:val="0"/>
        <w:spacing w:line="400" w:lineRule="exact"/>
        <w:ind w:firstLine="561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2"/>
        <w:tblW w:w="102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982"/>
        <w:gridCol w:w="2347"/>
        <w:gridCol w:w="1467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标  准  名  称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编    号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实施时间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替代编号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加氢站技术规范（2021年版）局部修订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GB50516-2010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2021.05.01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建筑工程施工安全管理标准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DBJ04/T253-2021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2021.05.01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装配式建筑施工安全技术标准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DBJ04/T414-2021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2021.05.01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建设工程施工现场扬尘在线监测系统技术标准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DBJ04/T417-2021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2021.05.01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建筑保温与外墙装饰防火设计指南（标准）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DBJ04/T419-2021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2021.05.01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工程测量标准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GB50026-2020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2021.06.01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埋地钢质管道防腐保温层技术标准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GB/T50538-2020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2021.06.01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GB/T50538-2010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建筑隔震设计标准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GB/T51408-2021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2021.09.01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室外排水设计标准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GB50014-2021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GB50014-2006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泡沫灭火系统技术标准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GB50151-2021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GB50151-2010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GB50281-2006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汽车加油加气加氢站技术标准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GB50156-2021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GB50156-2012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生活垃圾卫生填埋场防渗系统工程技术标准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GB/T51403-2021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自动跟踪定位射流灭火系统技术标准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GB51427-2021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城市步行和自行车交通系统规划标准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GB/T51439-2021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早期推定混凝土强度试验方法标准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JGJ/T15-2021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JGJ/T15-2008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建筑施工承插型盘扣式钢管脚手架安全技术标准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JGJ/T231-2021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2021.10.01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JGJ/T231-20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冷库施工及验收标准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GB51440-2021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2021.12.01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钢管混凝土混合结构技术标准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GB/T51446-2021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2021.12.01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A2932"/>
    <w:rsid w:val="22AF50A1"/>
    <w:rsid w:val="2C256346"/>
    <w:rsid w:val="41A82DE2"/>
    <w:rsid w:val="45967DE6"/>
    <w:rsid w:val="532B443D"/>
    <w:rsid w:val="673A2932"/>
    <w:rsid w:val="70342C69"/>
    <w:rsid w:val="7AA34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2021-08-16T01:39:00Z</dcterms:created>
  <dc:creator>晓轶</dc:creator>
  <cp:lastModifiedBy>晓轶</cp:lastModifiedBy>
  <cp:lastPrinted>2021-12-24T00:46:11Z</cp:lastPrinted>
  <dcterms:modified xsi:type="dcterms:W3CDTF">2021-12-24T00:46:14Z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